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B" w:rsidRDefault="00AA257B" w:rsidP="00AA257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A257B" w:rsidRDefault="00AA257B" w:rsidP="00AA257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A257B" w:rsidRDefault="00AA257B" w:rsidP="00AA257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A257B" w:rsidRDefault="00AA257B" w:rsidP="00AA257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06-2/17-15</w:t>
      </w:r>
    </w:p>
    <w:p w:rsidR="00AA257B" w:rsidRDefault="00AA257B" w:rsidP="00AA257B">
      <w:pPr>
        <w:rPr>
          <w:lang w:val="sr-Cyrl-RS"/>
        </w:rPr>
      </w:pPr>
      <w:r>
        <w:rPr>
          <w:lang w:val="en-US"/>
        </w:rPr>
        <w:t>19</w:t>
      </w:r>
      <w:r>
        <w:rPr>
          <w:lang w:val="sr-Cyrl-RS"/>
        </w:rPr>
        <w:t xml:space="preserve">. јануар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AA257B" w:rsidRDefault="00AA257B" w:rsidP="00AA257B">
      <w:pPr>
        <w:rPr>
          <w:lang w:val="sr-Cyrl-CS"/>
        </w:rPr>
      </w:pPr>
      <w:r>
        <w:rPr>
          <w:lang w:val="sr-Cyrl-CS"/>
        </w:rPr>
        <w:t>Б е о г р а д</w:t>
      </w:r>
    </w:p>
    <w:p w:rsidR="00AA257B" w:rsidRDefault="00AA257B" w:rsidP="00AA257B">
      <w:pPr>
        <w:rPr>
          <w:lang w:val="sr-Cyrl-CS"/>
        </w:rPr>
      </w:pPr>
    </w:p>
    <w:p w:rsidR="00AA257B" w:rsidRDefault="00AA257B" w:rsidP="00AA257B">
      <w:pPr>
        <w:rPr>
          <w:lang w:val="en-US"/>
        </w:rPr>
      </w:pPr>
    </w:p>
    <w:p w:rsidR="00AA257B" w:rsidRDefault="00AA257B" w:rsidP="00AA257B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A257B" w:rsidRPr="00371AB7" w:rsidRDefault="00AA257B" w:rsidP="00AA257B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19. ЈАНУАРА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AA257B" w:rsidRDefault="00AA257B" w:rsidP="00AA257B">
      <w:pPr>
        <w:jc w:val="center"/>
        <w:rPr>
          <w:lang w:val="sr-Cyrl-RS"/>
        </w:rPr>
      </w:pP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Биљана Пантић Пиља, Светислав Вукмирица, Војислав Вујић, заменик члана Одбора Петра Петровића, Жарко Обрадовић, Неђо Јовановић, Ненад Николић, заменик члана, Мирко Чикириз и Весна Бесаровић.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Одбора: Верољуб Арсић, Драган Николић, Катарина Ракић, Тања Томашевић Дамњановић, Весна Мартиновић, Балинт Пастор и проф. др Јанко Веселиновић, као ни њихови заменици. </w:t>
      </w: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57B" w:rsidRDefault="00AA257B" w:rsidP="00AA257B">
      <w:pPr>
        <w:jc w:val="center"/>
        <w:rPr>
          <w:lang w:val="sr-Cyrl-RS"/>
        </w:rPr>
      </w:pPr>
    </w:p>
    <w:p w:rsidR="00AA257B" w:rsidRDefault="00AA257B" w:rsidP="00AA257B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AA257B" w:rsidRDefault="00AA257B" w:rsidP="00AA257B">
      <w:pPr>
        <w:jc w:val="center"/>
        <w:rPr>
          <w:lang w:val="sr-Cyrl-CS"/>
        </w:rPr>
      </w:pPr>
    </w:p>
    <w:p w:rsidR="00AA257B" w:rsidRDefault="00AA257B" w:rsidP="00AA257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AA257B" w:rsidRDefault="00AA257B" w:rsidP="00AA257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AA257B">
        <w:rPr>
          <w:rFonts w:eastAsiaTheme="minorEastAsia"/>
          <w:lang w:val="sr-Cyrl-RS"/>
        </w:rPr>
        <w:t xml:space="preserve">1.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јавном бележништву,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2.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промету непокретности,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3.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измени и допуни Закона о ванпарничном поступку,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4.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Породичног закона,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5.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наслеђивању,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6. 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допунама Закона о организацији и надлежности државних органа у поступку за ратне злочине,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Влада.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јавном бележништву,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FF070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јавном бележништву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промету непокретности,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FF070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промету непокретности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  <w:r w:rsidR="00FF0708">
        <w:rPr>
          <w:lang w:val="sr-Cyrl-CS"/>
        </w:rPr>
        <w:t xml:space="preserve"> </w:t>
      </w:r>
    </w:p>
    <w:p w:rsidR="00AA257B" w:rsidRDefault="00AA257B" w:rsidP="00AA257B">
      <w:pPr>
        <w:ind w:firstLine="720"/>
        <w:jc w:val="both"/>
        <w:rPr>
          <w:lang w:val="sr-Cyrl-C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A257B" w:rsidRDefault="00AA257B" w:rsidP="00AA257B">
      <w:pPr>
        <w:jc w:val="both"/>
        <w:rPr>
          <w:rFonts w:eastAsiaTheme="minorHAnsi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Трећа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измени и допуни Закона о ванпарничном поступку,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допуни Закона о ванпарничном поступку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A257B" w:rsidRDefault="00AA257B" w:rsidP="00AA257B">
      <w:pPr>
        <w:jc w:val="both"/>
        <w:rPr>
          <w:lang w:val="sr-Latn-RS"/>
        </w:rPr>
      </w:pPr>
      <w:r>
        <w:rPr>
          <w:lang w:val="sr-Cyrl-CS"/>
        </w:rPr>
        <w:tab/>
      </w: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Четврта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Породичног закона,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lang w:val="sr-Cyrl-C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Породичног закона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  <w:bookmarkStart w:id="0" w:name="_GoBack"/>
      <w:bookmarkEnd w:id="0"/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A257B" w:rsidRDefault="00AA257B" w:rsidP="00AA257B">
      <w:pPr>
        <w:pStyle w:val="NoSpacing"/>
        <w:rPr>
          <w:lang w:val="sr-Cyrl-RS"/>
        </w:rPr>
      </w:pPr>
    </w:p>
    <w:p w:rsidR="00AA257B" w:rsidRDefault="00AA257B" w:rsidP="00AA257B">
      <w:pPr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Пета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изменама и допунама Закона о наслеђивању,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 w:rsidR="00371AB7">
        <w:rPr>
          <w:rFonts w:eastAsiaTheme="minorEastAsia"/>
          <w:lang w:val="sr-Cyrl-RS"/>
        </w:rPr>
        <w:t>.</w:t>
      </w:r>
    </w:p>
    <w:p w:rsidR="00371AB7" w:rsidRDefault="00371AB7" w:rsidP="00AA257B">
      <w:pPr>
        <w:rPr>
          <w:rFonts w:eastAsiaTheme="minorEastAsia"/>
          <w:lang w:val="sr-Cyrl-RS"/>
        </w:rPr>
      </w:pPr>
    </w:p>
    <w:p w:rsidR="00371AB7" w:rsidRDefault="00371AB7" w:rsidP="00AA257B">
      <w:pPr>
        <w:rPr>
          <w:rFonts w:eastAsiaTheme="minorEastAsia"/>
          <w:lang w:val="sr-Cyrl-RS"/>
        </w:rPr>
      </w:pPr>
    </w:p>
    <w:p w:rsidR="00371AB7" w:rsidRPr="00371AB7" w:rsidRDefault="00371AB7" w:rsidP="00AA257B">
      <w:pPr>
        <w:rPr>
          <w:rFonts w:eastAsiaTheme="minorEastAsia"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наслеђивању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 w:rsidR="00371AB7">
        <w:rPr>
          <w:rFonts w:eastAsiaTheme="minorHAnsi"/>
          <w:lang w:val="sr-Cyrl-RS"/>
        </w:rPr>
        <w:t>једногласно (са 10</w:t>
      </w:r>
      <w:r>
        <w:rPr>
          <w:rFonts w:eastAsiaTheme="minorHAnsi"/>
          <w:lang w:val="sr-Cyrl-RS"/>
        </w:rPr>
        <w:t xml:space="preserve"> гласова ЗА).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371AB7" w:rsidRDefault="00371AB7" w:rsidP="00AA257B">
      <w:pPr>
        <w:jc w:val="both"/>
        <w:rPr>
          <w:rFonts w:eastAsiaTheme="minorHAnsi"/>
          <w:lang w:val="sr-Cyrl-RS"/>
        </w:rPr>
      </w:pPr>
    </w:p>
    <w:p w:rsidR="00371AB7" w:rsidRDefault="00371AB7" w:rsidP="00371AB7">
      <w:pPr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Шеста тачка дневног реда.</w:t>
      </w:r>
      <w:r>
        <w:rPr>
          <w:bCs/>
          <w:lang w:val="sr-Cyrl-CS"/>
        </w:rPr>
        <w:t xml:space="preserve"> </w:t>
      </w:r>
      <w:r w:rsidRPr="00AA257B">
        <w:rPr>
          <w:rFonts w:eastAsiaTheme="minorEastAsia"/>
          <w:lang w:val="sr-Cyrl-RS"/>
        </w:rPr>
        <w:t xml:space="preserve">Разматрање </w:t>
      </w:r>
      <w:r w:rsidRPr="00AA257B">
        <w:rPr>
          <w:rFonts w:eastAsiaTheme="minorEastAsia"/>
          <w:lang w:val="en-US"/>
        </w:rPr>
        <w:t>Предлог</w:t>
      </w:r>
      <w:r w:rsidRPr="00AA257B">
        <w:rPr>
          <w:rFonts w:eastAsiaTheme="minorEastAsia"/>
          <w:lang w:val="sr-Cyrl-RS"/>
        </w:rPr>
        <w:t>а</w:t>
      </w:r>
      <w:r w:rsidRPr="00AA257B">
        <w:rPr>
          <w:rFonts w:eastAsiaTheme="minorEastAsia"/>
          <w:lang w:val="en-US"/>
        </w:rPr>
        <w:t xml:space="preserve"> закона о допунама Закона о организацији и надлежности државних органа у поступку за ратне злочине,</w:t>
      </w:r>
      <w:r w:rsidRPr="00AA257B">
        <w:rPr>
          <w:rFonts w:eastAsiaTheme="minorEastAsia"/>
          <w:b/>
          <w:lang w:val="en-US"/>
        </w:rPr>
        <w:t xml:space="preserve"> </w:t>
      </w:r>
      <w:r w:rsidRPr="00AA257B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371AB7" w:rsidRDefault="00371AB7" w:rsidP="00371AB7">
      <w:pPr>
        <w:rPr>
          <w:rFonts w:eastAsiaTheme="minorEastAsia"/>
          <w:lang w:val="sr-Cyrl-RS"/>
        </w:rPr>
      </w:pPr>
    </w:p>
    <w:p w:rsidR="00371AB7" w:rsidRDefault="00371AB7" w:rsidP="00371AB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Закона о организацији и надлежности државних органа у поступку за ратне злочине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71AB7" w:rsidRDefault="00371AB7" w:rsidP="00371AB7">
      <w:pPr>
        <w:ind w:firstLine="720"/>
        <w:jc w:val="both"/>
        <w:rPr>
          <w:lang w:val="sr-Cyrl-CS"/>
        </w:rPr>
      </w:pPr>
    </w:p>
    <w:p w:rsidR="00371AB7" w:rsidRDefault="00371AB7" w:rsidP="00371AB7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371AB7" w:rsidRDefault="00371AB7" w:rsidP="00371AB7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71AB7" w:rsidRDefault="00371AB7" w:rsidP="00371AB7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A257B" w:rsidRDefault="00AA257B" w:rsidP="00AA257B">
      <w:pPr>
        <w:tabs>
          <w:tab w:val="left" w:pos="1800"/>
        </w:tabs>
        <w:ind w:left="-1701"/>
        <w:jc w:val="both"/>
        <w:rPr>
          <w:lang w:val="sr-Cyrl-CS"/>
        </w:rPr>
      </w:pP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371AB7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часова.    </w:t>
      </w:r>
    </w:p>
    <w:p w:rsidR="00AA257B" w:rsidRDefault="00AA257B" w:rsidP="00AA257B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AA257B" w:rsidRDefault="00AA257B" w:rsidP="00AA257B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7B"/>
    <w:rsid w:val="001D68A0"/>
    <w:rsid w:val="00264D65"/>
    <w:rsid w:val="00371AB7"/>
    <w:rsid w:val="007D05C1"/>
    <w:rsid w:val="00AA257B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57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57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2015-01-21T14:10:00Z</dcterms:created>
  <dcterms:modified xsi:type="dcterms:W3CDTF">2015-03-16T09:04:00Z</dcterms:modified>
</cp:coreProperties>
</file>